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FB9A"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bookmarkStart w:id="0" w:name="_GoBack"/>
      <w:bookmarkEnd w:id="0"/>
      <w:r w:rsidRPr="00842595">
        <w:rPr>
          <w:rFonts w:ascii="TimesNewRomanPS" w:eastAsia="Times New Roman" w:hAnsi="TimesNewRomanPS" w:cs="Times New Roman"/>
          <w:b/>
          <w:bCs/>
          <w:color w:val="222222"/>
          <w:lang w:bidi="he-IL"/>
        </w:rPr>
        <w:t>Labor/Birth After Cesarean (L/BAC) Informed Consent</w:t>
      </w:r>
    </w:p>
    <w:p w14:paraId="67E01EF5"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River &amp; Mountain Midwives PLLC</w:t>
      </w:r>
    </w:p>
    <w:p w14:paraId="1C1078F2" w14:textId="10B684BA"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 xml:space="preserve">We are aware that the best candidate for successful L/BAC is </w:t>
      </w:r>
      <w:r>
        <w:rPr>
          <w:rFonts w:ascii="TimesNewRomanPSMT" w:eastAsia="Times New Roman" w:hAnsi="TimesNewRomanPSMT" w:cs="Times New Roman"/>
          <w:color w:val="222222"/>
          <w:sz w:val="22"/>
          <w:szCs w:val="22"/>
          <w:lang w:bidi="he-IL"/>
        </w:rPr>
        <w:t xml:space="preserve">generally healthy, </w:t>
      </w:r>
      <w:r w:rsidRPr="00842595">
        <w:rPr>
          <w:rFonts w:ascii="TimesNewRomanPSMT" w:eastAsia="Times New Roman" w:hAnsi="TimesNewRomanPSMT" w:cs="Times New Roman"/>
          <w:color w:val="222222"/>
          <w:sz w:val="22"/>
          <w:szCs w:val="22"/>
          <w:lang w:bidi="he-IL"/>
        </w:rPr>
        <w:t xml:space="preserve">with </w:t>
      </w:r>
      <w:r>
        <w:rPr>
          <w:rFonts w:ascii="TimesNewRomanPSMT" w:eastAsia="Times New Roman" w:hAnsi="TimesNewRomanPSMT" w:cs="Times New Roman"/>
          <w:color w:val="222222"/>
          <w:sz w:val="22"/>
          <w:szCs w:val="22"/>
          <w:lang w:bidi="he-IL"/>
        </w:rPr>
        <w:t>one baby during the current pregnancy</w:t>
      </w:r>
      <w:r w:rsidRPr="00842595">
        <w:rPr>
          <w:rFonts w:ascii="TimesNewRomanPSMT" w:eastAsia="Times New Roman" w:hAnsi="TimesNewRomanPSMT" w:cs="Times New Roman"/>
          <w:color w:val="222222"/>
          <w:sz w:val="22"/>
          <w:szCs w:val="22"/>
          <w:lang w:bidi="he-IL"/>
        </w:rPr>
        <w:t xml:space="preserve">, </w:t>
      </w:r>
      <w:r>
        <w:rPr>
          <w:rFonts w:ascii="TimesNewRomanPSMT" w:eastAsia="Times New Roman" w:hAnsi="TimesNewRomanPSMT" w:cs="Times New Roman"/>
          <w:color w:val="222222"/>
          <w:sz w:val="22"/>
          <w:szCs w:val="22"/>
          <w:lang w:bidi="he-IL"/>
        </w:rPr>
        <w:t xml:space="preserve">full </w:t>
      </w:r>
      <w:r w:rsidRPr="00842595">
        <w:rPr>
          <w:rFonts w:ascii="TimesNewRomanPSMT" w:eastAsia="Times New Roman" w:hAnsi="TimesNewRomanPSMT" w:cs="Times New Roman"/>
          <w:color w:val="222222"/>
          <w:sz w:val="22"/>
          <w:szCs w:val="22"/>
          <w:lang w:bidi="he-IL"/>
        </w:rPr>
        <w:t>term</w:t>
      </w:r>
      <w:r>
        <w:rPr>
          <w:rFonts w:ascii="TimesNewRomanPSMT" w:eastAsia="Times New Roman" w:hAnsi="TimesNewRomanPSMT" w:cs="Times New Roman"/>
          <w:color w:val="222222"/>
          <w:sz w:val="22"/>
          <w:szCs w:val="22"/>
          <w:lang w:bidi="he-IL"/>
        </w:rPr>
        <w:t xml:space="preserve">, and </w:t>
      </w:r>
      <w:r w:rsidRPr="00842595">
        <w:rPr>
          <w:rFonts w:ascii="TimesNewRomanPSMT" w:eastAsia="Times New Roman" w:hAnsi="TimesNewRomanPSMT" w:cs="Times New Roman"/>
          <w:color w:val="222222"/>
          <w:sz w:val="22"/>
          <w:szCs w:val="22"/>
          <w:lang w:bidi="he-IL"/>
        </w:rPr>
        <w:t xml:space="preserve">in </w:t>
      </w:r>
      <w:r>
        <w:rPr>
          <w:rFonts w:ascii="TimesNewRomanPSMT" w:eastAsia="Times New Roman" w:hAnsi="TimesNewRomanPSMT" w:cs="Times New Roman"/>
          <w:color w:val="222222"/>
          <w:sz w:val="22"/>
          <w:szCs w:val="22"/>
          <w:lang w:bidi="he-IL"/>
        </w:rPr>
        <w:t>head down</w:t>
      </w:r>
      <w:r w:rsidRPr="00842595">
        <w:rPr>
          <w:rFonts w:ascii="TimesNewRomanPSMT" w:eastAsia="Times New Roman" w:hAnsi="TimesNewRomanPSMT" w:cs="Times New Roman"/>
          <w:color w:val="222222"/>
          <w:sz w:val="22"/>
          <w:szCs w:val="22"/>
          <w:lang w:bidi="he-IL"/>
        </w:rPr>
        <w:t xml:space="preserve"> presentation. I understand my midwives may require:</w:t>
      </w:r>
    </w:p>
    <w:p w14:paraId="3EFC8A85"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1. All records from previous pregnancies including operative reports</w:t>
      </w:r>
      <w:r w:rsidRPr="00842595">
        <w:rPr>
          <w:rFonts w:ascii="TimesNewRomanPSMT" w:eastAsia="Times New Roman" w:hAnsi="TimesNewRomanPSMT" w:cs="Times New Roman"/>
          <w:color w:val="222222"/>
          <w:sz w:val="22"/>
          <w:szCs w:val="22"/>
          <w:lang w:bidi="he-IL"/>
        </w:rPr>
        <w:br/>
        <w:t>2. Evidence of previous low transverse incision</w:t>
      </w:r>
      <w:r w:rsidRPr="00842595">
        <w:rPr>
          <w:rFonts w:ascii="TimesNewRomanPSMT" w:eastAsia="Times New Roman" w:hAnsi="TimesNewRomanPSMT" w:cs="Times New Roman"/>
          <w:color w:val="222222"/>
          <w:sz w:val="22"/>
          <w:szCs w:val="22"/>
          <w:lang w:bidi="he-IL"/>
        </w:rPr>
        <w:br/>
        <w:t>3. A span of time greater than 18 months between previous birth and current due date 4. Informed consent, read, discussed, and signed by mother and partner</w:t>
      </w:r>
      <w:r w:rsidRPr="00842595">
        <w:rPr>
          <w:rFonts w:ascii="TimesNewRomanPSMT" w:eastAsia="Times New Roman" w:hAnsi="TimesNewRomanPSMT" w:cs="Times New Roman"/>
          <w:color w:val="222222"/>
          <w:sz w:val="22"/>
          <w:szCs w:val="22"/>
          <w:lang w:bidi="he-IL"/>
        </w:rPr>
        <w:br/>
        <w:t>5. Pelvimetry performed by my midwives if no prior vaginal births</w:t>
      </w:r>
      <w:r w:rsidRPr="00842595">
        <w:rPr>
          <w:rFonts w:ascii="TimesNewRomanPSMT" w:eastAsia="Times New Roman" w:hAnsi="TimesNewRomanPSMT" w:cs="Times New Roman"/>
          <w:color w:val="222222"/>
          <w:sz w:val="22"/>
          <w:szCs w:val="22"/>
          <w:lang w:bidi="he-IL"/>
        </w:rPr>
        <w:br/>
        <w:t>6. Care plan for transfer to appropriate hospital</w:t>
      </w:r>
      <w:r w:rsidRPr="00842595">
        <w:rPr>
          <w:rFonts w:ascii="TimesNewRomanPSMT" w:eastAsia="Times New Roman" w:hAnsi="TimesNewRomanPSMT" w:cs="Times New Roman"/>
          <w:color w:val="222222"/>
          <w:sz w:val="22"/>
          <w:szCs w:val="22"/>
          <w:lang w:bidi="he-IL"/>
        </w:rPr>
        <w:br/>
        <w:t>7. Ultrasound in current pregnancy to determine placental location</w:t>
      </w:r>
      <w:r w:rsidRPr="00842595">
        <w:rPr>
          <w:rFonts w:ascii="TimesNewRomanPSMT" w:eastAsia="Times New Roman" w:hAnsi="TimesNewRomanPSMT" w:cs="Times New Roman"/>
          <w:color w:val="222222"/>
          <w:sz w:val="22"/>
          <w:szCs w:val="22"/>
          <w:lang w:bidi="he-IL"/>
        </w:rPr>
        <w:br/>
        <w:t>8. Uncomplicated pregnancy</w:t>
      </w:r>
      <w:r w:rsidRPr="00842595">
        <w:rPr>
          <w:rFonts w:ascii="TimesNewRomanPSMT" w:eastAsia="Times New Roman" w:hAnsi="TimesNewRomanPSMT" w:cs="Times New Roman"/>
          <w:color w:val="222222"/>
          <w:sz w:val="22"/>
          <w:szCs w:val="22"/>
          <w:lang w:bidi="he-IL"/>
        </w:rPr>
        <w:br/>
        <w:t>9. Uncomplicated labor progress</w:t>
      </w:r>
    </w:p>
    <w:p w14:paraId="7F47B478" w14:textId="77777777" w:rsidR="00842595" w:rsidRDefault="00842595" w:rsidP="00842595">
      <w:pPr>
        <w:shd w:val="clear" w:color="auto" w:fill="FFFFFF"/>
        <w:spacing w:before="100" w:beforeAutospacing="1" w:after="100" w:afterAutospacing="1"/>
        <w:rPr>
          <w:rFonts w:ascii="TimesNewRomanPSMT" w:eastAsia="Times New Roman" w:hAnsi="TimesNewRomanPSMT" w:cs="Times New Roman"/>
          <w:color w:val="222222"/>
          <w:sz w:val="22"/>
          <w:szCs w:val="22"/>
          <w:lang w:bidi="he-IL"/>
        </w:rPr>
      </w:pPr>
      <w:r w:rsidRPr="00842595">
        <w:rPr>
          <w:rFonts w:ascii="TimesNewRomanPSMT" w:eastAsia="Times New Roman" w:hAnsi="TimesNewRomanPSMT" w:cs="Times New Roman"/>
          <w:color w:val="222222"/>
          <w:sz w:val="22"/>
          <w:szCs w:val="22"/>
          <w:lang w:bidi="he-IL"/>
        </w:rPr>
        <w:t>We have independently researched and discussed</w:t>
      </w:r>
      <w:r>
        <w:rPr>
          <w:rFonts w:ascii="TimesNewRomanPSMT" w:eastAsia="Times New Roman" w:hAnsi="TimesNewRomanPSMT" w:cs="Times New Roman"/>
          <w:color w:val="222222"/>
          <w:sz w:val="22"/>
          <w:szCs w:val="22"/>
          <w:lang w:bidi="he-IL"/>
        </w:rPr>
        <w:t xml:space="preserve"> (as desired)</w:t>
      </w:r>
      <w:r w:rsidRPr="00842595">
        <w:rPr>
          <w:rFonts w:ascii="TimesNewRomanPSMT" w:eastAsia="Times New Roman" w:hAnsi="TimesNewRomanPSMT" w:cs="Times New Roman"/>
          <w:color w:val="222222"/>
          <w:sz w:val="22"/>
          <w:szCs w:val="22"/>
          <w:lang w:bidi="he-IL"/>
        </w:rPr>
        <w:t xml:space="preserve"> the following risks and benefits of L/BAC </w:t>
      </w:r>
      <w:r>
        <w:rPr>
          <w:rFonts w:ascii="TimesNewRomanPSMT" w:eastAsia="Times New Roman" w:hAnsi="TimesNewRomanPSMT" w:cs="Times New Roman"/>
          <w:color w:val="222222"/>
          <w:sz w:val="22"/>
          <w:szCs w:val="22"/>
          <w:lang w:bidi="he-IL"/>
        </w:rPr>
        <w:t xml:space="preserve">at home </w:t>
      </w:r>
      <w:r w:rsidRPr="00842595">
        <w:rPr>
          <w:rFonts w:ascii="TimesNewRomanPSMT" w:eastAsia="Times New Roman" w:hAnsi="TimesNewRomanPSMT" w:cs="Times New Roman"/>
          <w:color w:val="222222"/>
          <w:sz w:val="22"/>
          <w:szCs w:val="22"/>
          <w:lang w:bidi="he-IL"/>
        </w:rPr>
        <w:t>with our midwives</w:t>
      </w:r>
      <w:r>
        <w:rPr>
          <w:rFonts w:ascii="TimesNewRomanPSMT" w:eastAsia="Times New Roman" w:hAnsi="TimesNewRomanPSMT" w:cs="Times New Roman"/>
          <w:color w:val="222222"/>
          <w:sz w:val="22"/>
          <w:szCs w:val="22"/>
          <w:lang w:bidi="he-IL"/>
        </w:rPr>
        <w:t>:</w:t>
      </w:r>
    </w:p>
    <w:p w14:paraId="2FB9137F" w14:textId="192D70A9" w:rsidR="00842595" w:rsidRPr="00842595" w:rsidRDefault="00842595" w:rsidP="00842595">
      <w:pPr>
        <w:shd w:val="clear" w:color="auto" w:fill="FFFFFF"/>
        <w:spacing w:before="100" w:beforeAutospacing="1" w:after="100" w:afterAutospacing="1"/>
        <w:rPr>
          <w:rFonts w:ascii="TimesNewRomanPSMT" w:eastAsia="Times New Roman" w:hAnsi="TimesNewRomanPSMT" w:cs="Times New Roman"/>
          <w:color w:val="222222"/>
          <w:sz w:val="22"/>
          <w:szCs w:val="22"/>
          <w:lang w:bidi="he-IL"/>
        </w:rPr>
      </w:pPr>
      <w:r w:rsidRPr="00842595">
        <w:rPr>
          <w:rFonts w:ascii="TimesNewRomanPSMT" w:eastAsia="Times New Roman" w:hAnsi="TimesNewRomanPSMT" w:cs="Times New Roman"/>
          <w:color w:val="222222"/>
          <w:sz w:val="22"/>
          <w:szCs w:val="22"/>
          <w:lang w:bidi="he-IL"/>
        </w:rPr>
        <w:br/>
        <w:t>Increased pregnancy risks due to prior cesarean:</w:t>
      </w:r>
    </w:p>
    <w:p w14:paraId="6A2DCB5F" w14:textId="2E05D8A0" w:rsidR="00842595" w:rsidRPr="00842595" w:rsidRDefault="00842595" w:rsidP="00842595">
      <w:pPr>
        <w:numPr>
          <w:ilvl w:val="0"/>
          <w:numId w:val="1"/>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 xml:space="preserve">Placenta previa, </w:t>
      </w:r>
      <w:proofErr w:type="spellStart"/>
      <w:r w:rsidRPr="00842595">
        <w:rPr>
          <w:rFonts w:ascii="TimesNewRomanPSMT" w:eastAsia="Times New Roman" w:hAnsi="TimesNewRomanPSMT" w:cs="Times New Roman"/>
          <w:color w:val="222222"/>
          <w:sz w:val="22"/>
          <w:szCs w:val="22"/>
          <w:lang w:bidi="he-IL"/>
        </w:rPr>
        <w:t>accreta</w:t>
      </w:r>
      <w:proofErr w:type="spellEnd"/>
      <w:r w:rsidRPr="00842595">
        <w:rPr>
          <w:rFonts w:ascii="TimesNewRomanPSMT" w:eastAsia="Times New Roman" w:hAnsi="TimesNewRomanPSMT" w:cs="Times New Roman"/>
          <w:color w:val="222222"/>
          <w:sz w:val="22"/>
          <w:szCs w:val="22"/>
          <w:lang w:bidi="he-IL"/>
        </w:rPr>
        <w:t xml:space="preserve">, increta or </w:t>
      </w:r>
      <w:proofErr w:type="spellStart"/>
      <w:r w:rsidRPr="00842595">
        <w:rPr>
          <w:rFonts w:ascii="TimesNewRomanPSMT" w:eastAsia="Times New Roman" w:hAnsi="TimesNewRomanPSMT" w:cs="Times New Roman"/>
          <w:color w:val="222222"/>
          <w:sz w:val="22"/>
          <w:szCs w:val="22"/>
          <w:lang w:bidi="he-IL"/>
        </w:rPr>
        <w:t>percreta</w:t>
      </w:r>
      <w:proofErr w:type="spellEnd"/>
      <w:r>
        <w:rPr>
          <w:rFonts w:ascii="TimesNewRomanPSMT" w:eastAsia="Times New Roman" w:hAnsi="TimesNewRomanPSMT" w:cs="Times New Roman"/>
          <w:color w:val="222222"/>
          <w:sz w:val="22"/>
          <w:szCs w:val="22"/>
          <w:lang w:bidi="he-IL"/>
        </w:rPr>
        <w:t xml:space="preserve"> – complications with implantation of the placenta</w:t>
      </w:r>
    </w:p>
    <w:p w14:paraId="0DB0EB56" w14:textId="0CB1518D" w:rsidR="00842595" w:rsidRPr="00842595" w:rsidRDefault="00842595" w:rsidP="00842595">
      <w:pPr>
        <w:numPr>
          <w:ilvl w:val="0"/>
          <w:numId w:val="1"/>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Stillbirth, maybe unexplained</w:t>
      </w:r>
    </w:p>
    <w:p w14:paraId="79DFEC5A" w14:textId="206CEC46" w:rsidR="00842595" w:rsidRPr="00842595" w:rsidRDefault="00842595" w:rsidP="00842595">
      <w:pPr>
        <w:shd w:val="clear" w:color="auto" w:fill="FFFFFF"/>
        <w:spacing w:before="100" w:beforeAutospacing="1" w:after="100" w:afterAutospacing="1"/>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 xml:space="preserve"> Risks of L/BAC:</w:t>
      </w:r>
    </w:p>
    <w:p w14:paraId="1E7B27AB" w14:textId="6C92F84C" w:rsidR="00842595" w:rsidRPr="00842595" w:rsidRDefault="00842595" w:rsidP="00842595">
      <w:pPr>
        <w:numPr>
          <w:ilvl w:val="0"/>
          <w:numId w:val="2"/>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Uterine rupture, which can lead to fetal distress, maternal hemorrhage, hysterectomy and/or</w:t>
      </w:r>
      <w:r>
        <w:rPr>
          <w:rFonts w:ascii="TimesNewRomanPSMT" w:eastAsia="Times New Roman" w:hAnsi="TimesNewRomanPSMT" w:cs="Times New Roman"/>
          <w:color w:val="222222"/>
          <w:sz w:val="22"/>
          <w:szCs w:val="22"/>
          <w:lang w:bidi="he-IL"/>
        </w:rPr>
        <w:t xml:space="preserve"> </w:t>
      </w:r>
      <w:r w:rsidRPr="00842595">
        <w:rPr>
          <w:rFonts w:ascii="TimesNewRomanPSMT" w:eastAsia="Times New Roman" w:hAnsi="TimesNewRomanPSMT" w:cs="Times New Roman"/>
          <w:color w:val="222222"/>
          <w:sz w:val="22"/>
          <w:szCs w:val="22"/>
          <w:lang w:bidi="he-IL"/>
        </w:rPr>
        <w:t xml:space="preserve">maternal or </w:t>
      </w:r>
      <w:r>
        <w:rPr>
          <w:rFonts w:ascii="TimesNewRomanPSMT" w:eastAsia="Times New Roman" w:hAnsi="TimesNewRomanPSMT" w:cs="Times New Roman"/>
          <w:color w:val="222222"/>
          <w:sz w:val="22"/>
          <w:szCs w:val="22"/>
          <w:lang w:bidi="he-IL"/>
        </w:rPr>
        <w:t>fetal/</w:t>
      </w:r>
      <w:r w:rsidRPr="00842595">
        <w:rPr>
          <w:rFonts w:ascii="TimesNewRomanPSMT" w:eastAsia="Times New Roman" w:hAnsi="TimesNewRomanPSMT" w:cs="Times New Roman"/>
          <w:color w:val="222222"/>
          <w:sz w:val="22"/>
          <w:szCs w:val="22"/>
          <w:lang w:bidi="he-IL"/>
        </w:rPr>
        <w:t>neonatal death</w:t>
      </w:r>
    </w:p>
    <w:p w14:paraId="75AD7F0B" w14:textId="77777777" w:rsidR="00842595" w:rsidRPr="00842595" w:rsidRDefault="00842595" w:rsidP="00842595">
      <w:pPr>
        <w:numPr>
          <w:ilvl w:val="0"/>
          <w:numId w:val="2"/>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Fetal and/or maternal distress</w:t>
      </w:r>
    </w:p>
    <w:p w14:paraId="33FF7139" w14:textId="77777777" w:rsidR="00842595" w:rsidRPr="00842595" w:rsidRDefault="00842595" w:rsidP="00842595">
      <w:pPr>
        <w:numPr>
          <w:ilvl w:val="0"/>
          <w:numId w:val="2"/>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Hemor</w:t>
      </w:r>
      <w:r>
        <w:rPr>
          <w:rFonts w:ascii="TimesNewRomanPSMT" w:eastAsia="Times New Roman" w:hAnsi="TimesNewRomanPSMT" w:cs="Times New Roman"/>
          <w:color w:val="222222"/>
          <w:sz w:val="22"/>
          <w:szCs w:val="22"/>
          <w:lang w:bidi="he-IL"/>
        </w:rPr>
        <w:t>r</w:t>
      </w:r>
      <w:r w:rsidRPr="00842595">
        <w:rPr>
          <w:rFonts w:ascii="TimesNewRomanPSMT" w:eastAsia="Times New Roman" w:hAnsi="TimesNewRomanPSMT" w:cs="Times New Roman"/>
          <w:color w:val="222222"/>
          <w:sz w:val="22"/>
          <w:szCs w:val="22"/>
          <w:lang w:bidi="he-IL"/>
        </w:rPr>
        <w:t xml:space="preserve">hage or complications due to placenta </w:t>
      </w:r>
      <w:proofErr w:type="spellStart"/>
      <w:r w:rsidRPr="00842595">
        <w:rPr>
          <w:rFonts w:ascii="TimesNewRomanPSMT" w:eastAsia="Times New Roman" w:hAnsi="TimesNewRomanPSMT" w:cs="Times New Roman"/>
          <w:color w:val="222222"/>
          <w:sz w:val="22"/>
          <w:szCs w:val="22"/>
          <w:lang w:bidi="he-IL"/>
        </w:rPr>
        <w:t>accreta</w:t>
      </w:r>
      <w:proofErr w:type="spellEnd"/>
      <w:r w:rsidRPr="00842595">
        <w:rPr>
          <w:rFonts w:ascii="TimesNewRomanPSMT" w:eastAsia="Times New Roman" w:hAnsi="TimesNewRomanPSMT" w:cs="Times New Roman"/>
          <w:color w:val="222222"/>
          <w:sz w:val="22"/>
          <w:szCs w:val="22"/>
          <w:lang w:bidi="he-IL"/>
        </w:rPr>
        <w:t xml:space="preserve">, increta or </w:t>
      </w:r>
      <w:proofErr w:type="spellStart"/>
      <w:r w:rsidRPr="00842595">
        <w:rPr>
          <w:rFonts w:ascii="TimesNewRomanPSMT" w:eastAsia="Times New Roman" w:hAnsi="TimesNewRomanPSMT" w:cs="Times New Roman"/>
          <w:color w:val="222222"/>
          <w:sz w:val="22"/>
          <w:szCs w:val="22"/>
          <w:lang w:bidi="he-IL"/>
        </w:rPr>
        <w:t>percreta</w:t>
      </w:r>
      <w:proofErr w:type="spellEnd"/>
    </w:p>
    <w:p w14:paraId="1BEFC47B" w14:textId="69A76182" w:rsidR="00842595" w:rsidRPr="00842595" w:rsidRDefault="00842595" w:rsidP="00842595">
      <w:pPr>
        <w:shd w:val="clear" w:color="auto" w:fill="FFFFFF"/>
        <w:spacing w:before="100" w:beforeAutospacing="1" w:after="100" w:afterAutospacing="1"/>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 xml:space="preserve"> Benefits of L/BAC:</w:t>
      </w:r>
    </w:p>
    <w:p w14:paraId="58516358" w14:textId="77777777" w:rsidR="00842595" w:rsidRPr="00842595" w:rsidRDefault="00842595" w:rsidP="00842595">
      <w:pPr>
        <w:numPr>
          <w:ilvl w:val="0"/>
          <w:numId w:val="3"/>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Avoid risks associated with repeat cesarean, including: anesthesia complications, inadvertent trauma to bowel or bladder, hemorrhage, wound infection, increased risk of newborn respiratory distress, emergency hysterectomy, birth trauma to baby, interrupted or delayed breastfeeding and bonding, emotional distress, postpartum depression</w:t>
      </w:r>
    </w:p>
    <w:p w14:paraId="455D1DCE" w14:textId="5D4C59F1" w:rsidR="00842595" w:rsidRPr="00842595" w:rsidRDefault="00842595" w:rsidP="00842595">
      <w:pPr>
        <w:numPr>
          <w:ilvl w:val="0"/>
          <w:numId w:val="3"/>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All the benefits of home</w:t>
      </w:r>
      <w:r>
        <w:rPr>
          <w:rFonts w:ascii="TimesNewRomanPSMT" w:eastAsia="Times New Roman" w:hAnsi="TimesNewRomanPSMT" w:cs="Times New Roman"/>
          <w:color w:val="222222"/>
          <w:sz w:val="22"/>
          <w:szCs w:val="22"/>
          <w:lang w:bidi="he-IL"/>
        </w:rPr>
        <w:t xml:space="preserve"> </w:t>
      </w:r>
      <w:r w:rsidRPr="00842595">
        <w:rPr>
          <w:rFonts w:ascii="TimesNewRomanPSMT" w:eastAsia="Times New Roman" w:hAnsi="TimesNewRomanPSMT" w:cs="Times New Roman"/>
          <w:color w:val="222222"/>
          <w:sz w:val="22"/>
          <w:szCs w:val="22"/>
          <w:lang w:bidi="he-IL"/>
        </w:rPr>
        <w:t>birth and midwifery care, including: individualized midwifery care, comfort and intimacy of own environment, continuity of family unity, decreased use of prophylactic interventions and lower risk of infection</w:t>
      </w:r>
    </w:p>
    <w:p w14:paraId="204D44D3" w14:textId="77777777" w:rsidR="00842595" w:rsidRPr="00842595" w:rsidRDefault="00842595" w:rsidP="00842595">
      <w:pPr>
        <w:numPr>
          <w:ilvl w:val="0"/>
          <w:numId w:val="3"/>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Facilitation of breastfeeding and bonding</w:t>
      </w:r>
    </w:p>
    <w:p w14:paraId="4F561616" w14:textId="77777777" w:rsidR="00842595" w:rsidRPr="00842595" w:rsidRDefault="00842595" w:rsidP="00842595">
      <w:pPr>
        <w:numPr>
          <w:ilvl w:val="0"/>
          <w:numId w:val="3"/>
        </w:num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Easier, faster postpartum healing</w:t>
      </w:r>
    </w:p>
    <w:p w14:paraId="349A361D" w14:textId="498192BD" w:rsidR="00842595" w:rsidRPr="00842595" w:rsidRDefault="00842595" w:rsidP="00842595">
      <w:pPr>
        <w:shd w:val="clear" w:color="auto" w:fill="FFFFFF"/>
        <w:spacing w:before="100" w:beforeAutospacing="1" w:after="100" w:afterAutospacing="1"/>
        <w:ind w:left="945"/>
        <w:rPr>
          <w:rFonts w:ascii="Symbol" w:eastAsia="Times New Roman" w:hAnsi="Symbol" w:cs="Times New Roman"/>
          <w:color w:val="222222"/>
          <w:sz w:val="22"/>
          <w:szCs w:val="22"/>
          <w:lang w:bidi="he-IL"/>
        </w:rPr>
      </w:pPr>
      <w:r w:rsidRPr="00842595">
        <w:rPr>
          <w:rFonts w:ascii="TimesNewRomanPSMT" w:eastAsia="Times New Roman" w:hAnsi="TimesNewRomanPSMT" w:cs="Times New Roman"/>
          <w:color w:val="222222"/>
          <w:sz w:val="22"/>
          <w:szCs w:val="22"/>
          <w:lang w:bidi="he-IL"/>
        </w:rPr>
        <w:t>Our midwives have disclosed their education and experience with L/BAC. We agree to appropriate maternal and fetal monitoring during labor, including, but not limited to intermittent fetal heart auscultation during active labor and the second stage</w:t>
      </w:r>
      <w:r>
        <w:rPr>
          <w:rFonts w:ascii="TimesNewRomanPSMT" w:eastAsia="Times New Roman" w:hAnsi="TimesNewRomanPSMT" w:cs="Times New Roman"/>
          <w:color w:val="222222"/>
          <w:sz w:val="22"/>
          <w:szCs w:val="22"/>
          <w:lang w:bidi="he-IL"/>
        </w:rPr>
        <w:t xml:space="preserve"> (pushing)</w:t>
      </w:r>
      <w:r w:rsidRPr="00842595">
        <w:rPr>
          <w:rFonts w:ascii="TimesNewRomanPSMT" w:eastAsia="Times New Roman" w:hAnsi="TimesNewRomanPSMT" w:cs="Times New Roman"/>
          <w:color w:val="222222"/>
          <w:sz w:val="22"/>
          <w:szCs w:val="22"/>
          <w:lang w:bidi="he-IL"/>
        </w:rPr>
        <w:t xml:space="preserve">. We </w:t>
      </w:r>
      <w:r w:rsidRPr="00842595">
        <w:rPr>
          <w:rFonts w:ascii="TimesNewRomanPSMT" w:eastAsia="Times New Roman" w:hAnsi="TimesNewRomanPSMT" w:cs="Times New Roman"/>
          <w:color w:val="222222"/>
          <w:sz w:val="22"/>
          <w:szCs w:val="22"/>
          <w:lang w:bidi="he-IL"/>
        </w:rPr>
        <w:lastRenderedPageBreak/>
        <w:t>agree to follow our midwives’ recommendations while in their care. We agree, if directed by the midwives, to transfer to the nearest most appropriate hospital at any time.</w:t>
      </w:r>
    </w:p>
    <w:p w14:paraId="450388A1" w14:textId="662125C2"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 xml:space="preserve">My partner </w:t>
      </w:r>
      <w:r>
        <w:rPr>
          <w:rFonts w:ascii="TimesNewRomanPSMT" w:eastAsia="Times New Roman" w:hAnsi="TimesNewRomanPSMT" w:cs="Times New Roman"/>
          <w:color w:val="222222"/>
          <w:sz w:val="22"/>
          <w:szCs w:val="22"/>
          <w:lang w:bidi="he-IL"/>
        </w:rPr>
        <w:t xml:space="preserve">(if applicable) </w:t>
      </w:r>
      <w:r w:rsidRPr="00842595">
        <w:rPr>
          <w:rFonts w:ascii="TimesNewRomanPSMT" w:eastAsia="Times New Roman" w:hAnsi="TimesNewRomanPSMT" w:cs="Times New Roman"/>
          <w:color w:val="222222"/>
          <w:sz w:val="22"/>
          <w:szCs w:val="22"/>
          <w:lang w:bidi="he-IL"/>
        </w:rPr>
        <w:t>and I have reviewed information regarding the risks, benefits, and current medical criteria for L/BAC, including current ACOG and ACNM guidelines and the limitations and benefits of home-based midwifery care.</w:t>
      </w:r>
    </w:p>
    <w:p w14:paraId="339D5272"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We have received the Resources &amp; References document.</w:t>
      </w:r>
    </w:p>
    <w:p w14:paraId="35709D9B" w14:textId="20B27FEF"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Having been well informed, we, _______________________ and _______________________ choose to plan a home</w:t>
      </w:r>
      <w:r>
        <w:rPr>
          <w:rFonts w:ascii="TimesNewRomanPSMT" w:eastAsia="Times New Roman" w:hAnsi="TimesNewRomanPSMT" w:cs="Times New Roman"/>
          <w:color w:val="222222"/>
          <w:sz w:val="22"/>
          <w:szCs w:val="22"/>
          <w:lang w:bidi="he-IL"/>
        </w:rPr>
        <w:t xml:space="preserve"> </w:t>
      </w:r>
      <w:r w:rsidRPr="00842595">
        <w:rPr>
          <w:rFonts w:ascii="TimesNewRomanPSMT" w:eastAsia="Times New Roman" w:hAnsi="TimesNewRomanPSMT" w:cs="Times New Roman"/>
          <w:color w:val="222222"/>
          <w:sz w:val="22"/>
          <w:szCs w:val="22"/>
          <w:lang w:bidi="he-IL"/>
        </w:rPr>
        <w:t>birth under the care of River &amp; Mountain Midwives PLLC.</w:t>
      </w:r>
    </w:p>
    <w:p w14:paraId="3C5B1402" w14:textId="359A0434"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Pr>
          <w:rFonts w:ascii="TimesNewRomanPSMT" w:eastAsia="Times New Roman" w:hAnsi="TimesNewRomanPSMT" w:cs="Times New Roman"/>
          <w:color w:val="222222"/>
          <w:sz w:val="22"/>
          <w:szCs w:val="22"/>
          <w:lang w:bidi="he-IL"/>
        </w:rPr>
        <w:t>Client</w:t>
      </w:r>
      <w:r w:rsidRPr="00842595">
        <w:rPr>
          <w:rFonts w:ascii="TimesNewRomanPSMT" w:eastAsia="Times New Roman" w:hAnsi="TimesNewRomanPSMT" w:cs="Times New Roman"/>
          <w:color w:val="222222"/>
          <w:sz w:val="22"/>
          <w:szCs w:val="22"/>
          <w:lang w:bidi="he-IL"/>
        </w:rPr>
        <w:t>’s signature: ___________________________</w:t>
      </w:r>
      <w:r>
        <w:rPr>
          <w:rFonts w:ascii="TimesNewRomanPSMT" w:eastAsia="Times New Roman" w:hAnsi="TimesNewRomanPSMT" w:cs="Times New Roman"/>
          <w:color w:val="222222"/>
          <w:sz w:val="22"/>
          <w:szCs w:val="22"/>
          <w:lang w:bidi="he-IL"/>
        </w:rPr>
        <w:t xml:space="preserve"> </w:t>
      </w:r>
      <w:r w:rsidRPr="00842595">
        <w:rPr>
          <w:rFonts w:ascii="TimesNewRomanPSMT" w:eastAsia="Times New Roman" w:hAnsi="TimesNewRomanPSMT" w:cs="Times New Roman"/>
          <w:color w:val="222222"/>
          <w:sz w:val="22"/>
          <w:szCs w:val="22"/>
          <w:lang w:bidi="he-IL"/>
        </w:rPr>
        <w:t xml:space="preserve">Partner’s signature: _______________________ </w:t>
      </w:r>
    </w:p>
    <w:p w14:paraId="0D1B5C42"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sz w:val="22"/>
          <w:szCs w:val="22"/>
          <w:lang w:bidi="he-IL"/>
        </w:rPr>
        <w:t>Date: __________</w:t>
      </w:r>
    </w:p>
    <w:p w14:paraId="479F9E17" w14:textId="77777777" w:rsidR="00842595" w:rsidRDefault="00842595">
      <w:pPr>
        <w:rPr>
          <w:rFonts w:ascii="Helvetica Neue" w:eastAsia="Times New Roman" w:hAnsi="Helvetica Neue" w:cs="Times New Roman"/>
          <w:color w:val="222222"/>
          <w:lang w:bidi="he-IL"/>
        </w:rPr>
      </w:pPr>
      <w:r>
        <w:rPr>
          <w:rFonts w:ascii="Helvetica Neue" w:eastAsia="Times New Roman" w:hAnsi="Helvetica Neue" w:cs="Times New Roman"/>
          <w:color w:val="222222"/>
          <w:lang w:bidi="he-IL"/>
        </w:rPr>
        <w:br w:type="page"/>
      </w:r>
    </w:p>
    <w:p w14:paraId="1C3BB66B" w14:textId="70A01056"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 w:eastAsia="Times New Roman" w:hAnsi="TimesNewRomanPS" w:cs="Times New Roman"/>
          <w:b/>
          <w:bCs/>
          <w:color w:val="222222"/>
          <w:lang w:bidi="he-IL"/>
        </w:rPr>
        <w:lastRenderedPageBreak/>
        <w:t>Vaginal Birth After Cesarean Informed Consent Resources &amp; References</w:t>
      </w:r>
    </w:p>
    <w:p w14:paraId="39D1E1C4"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Informed Decision Making, © 2011 Childbirth Connection (</w:t>
      </w:r>
      <w:hyperlink r:id="rId5" w:tgtFrame="_blank" w:history="1">
        <w:r w:rsidRPr="00842595">
          <w:rPr>
            <w:rFonts w:ascii="TimesNewRomanPSMT" w:eastAsia="Times New Roman" w:hAnsi="TimesNewRomanPSMT" w:cs="Times New Roman"/>
            <w:color w:val="1155CC"/>
            <w:u w:val="single"/>
            <w:lang w:bidi="he-IL"/>
          </w:rPr>
          <w:t>www.childbirthconnection.org/article.asp?ck=10081</w:t>
        </w:r>
      </w:hyperlink>
      <w:r w:rsidRPr="00842595">
        <w:rPr>
          <w:rFonts w:ascii="TimesNewRomanPSMT" w:eastAsia="Times New Roman" w:hAnsi="TimesNewRomanPSMT" w:cs="Times New Roman"/>
          <w:color w:val="222222"/>
          <w:lang w:bidi="he-IL"/>
        </w:rPr>
        <w:t>)</w:t>
      </w:r>
    </w:p>
    <w:p w14:paraId="43CEED33"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VBAC or Repeat C-Section: What You Need to Know, © 2011 Childbirth Connection (</w:t>
      </w:r>
      <w:hyperlink r:id="rId6" w:tgtFrame="_blank" w:history="1">
        <w:r w:rsidRPr="00842595">
          <w:rPr>
            <w:rFonts w:ascii="TimesNewRomanPSMT" w:eastAsia="Times New Roman" w:hAnsi="TimesNewRomanPSMT" w:cs="Times New Roman"/>
            <w:color w:val="1155CC"/>
            <w:u w:val="single"/>
            <w:lang w:bidi="he-IL"/>
          </w:rPr>
          <w:t>www.childbirthconnection.org/article.asp?ck=10212</w:t>
        </w:r>
      </w:hyperlink>
      <w:r w:rsidRPr="00842595">
        <w:rPr>
          <w:rFonts w:ascii="TimesNewRomanPSMT" w:eastAsia="Times New Roman" w:hAnsi="TimesNewRomanPSMT" w:cs="Times New Roman"/>
          <w:color w:val="222222"/>
          <w:lang w:bidi="he-IL"/>
        </w:rPr>
        <w:t>)</w:t>
      </w:r>
    </w:p>
    <w:p w14:paraId="746EA4ED"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Best Evidence: VBAC or Repeat C-Section, © 2011 Childbirth Connection (</w:t>
      </w:r>
      <w:hyperlink r:id="rId7" w:tgtFrame="_blank" w:history="1">
        <w:r w:rsidRPr="00842595">
          <w:rPr>
            <w:rFonts w:ascii="TimesNewRomanPSMT" w:eastAsia="Times New Roman" w:hAnsi="TimesNewRomanPSMT" w:cs="Times New Roman"/>
            <w:color w:val="1155CC"/>
            <w:u w:val="single"/>
            <w:lang w:bidi="he-IL"/>
          </w:rPr>
          <w:t>www.childbirthconnection.org/article.asp?ck=10210</w:t>
        </w:r>
      </w:hyperlink>
      <w:r w:rsidRPr="00842595">
        <w:rPr>
          <w:rFonts w:ascii="TimesNewRomanPSMT" w:eastAsia="Times New Roman" w:hAnsi="TimesNewRomanPSMT" w:cs="Times New Roman"/>
          <w:color w:val="222222"/>
          <w:lang w:bidi="he-IL"/>
        </w:rPr>
        <w:t>)</w:t>
      </w:r>
    </w:p>
    <w:p w14:paraId="53BA0B69"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ACOG’s practice bulletin “Vaginal Birth After Previous Cesarean Delivery", Practice Bulletin No. 115, Published August 2010 (</w:t>
      </w:r>
      <w:hyperlink r:id="rId8" w:tgtFrame="_blank" w:history="1">
        <w:r w:rsidRPr="00842595">
          <w:rPr>
            <w:rFonts w:ascii="TimesNewRomanPSMT" w:eastAsia="Times New Roman" w:hAnsi="TimesNewRomanPSMT" w:cs="Times New Roman"/>
            <w:color w:val="1155CC"/>
            <w:u w:val="single"/>
            <w:lang w:bidi="he-IL"/>
          </w:rPr>
          <w:t>http://www.ourbodiesourblog.org/wp-</w:t>
        </w:r>
      </w:hyperlink>
      <w:r w:rsidRPr="00842595">
        <w:rPr>
          <w:rFonts w:ascii="TimesNewRomanPSMT" w:eastAsia="Times New Roman" w:hAnsi="TimesNewRomanPSMT" w:cs="Times New Roman"/>
          <w:color w:val="222222"/>
          <w:lang w:bidi="he-IL"/>
        </w:rPr>
        <w:t> content/uploads/2010/07/ACOG_guidelines_vbac_2010.pdf)</w:t>
      </w:r>
    </w:p>
    <w:p w14:paraId="2354A9F7"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 xml:space="preserve">The Rights of Women Seeking Vaginal Birth After Cesarean: A Primer; written by Katherine </w:t>
      </w:r>
      <w:proofErr w:type="spellStart"/>
      <w:r w:rsidRPr="00842595">
        <w:rPr>
          <w:rFonts w:ascii="TimesNewRomanPSMT" w:eastAsia="Times New Roman" w:hAnsi="TimesNewRomanPSMT" w:cs="Times New Roman"/>
          <w:color w:val="222222"/>
          <w:lang w:bidi="he-IL"/>
        </w:rPr>
        <w:t>Prown</w:t>
      </w:r>
      <w:proofErr w:type="spellEnd"/>
      <w:r w:rsidRPr="00842595">
        <w:rPr>
          <w:rFonts w:ascii="TimesNewRomanPSMT" w:eastAsia="Times New Roman" w:hAnsi="TimesNewRomanPSMT" w:cs="Times New Roman"/>
          <w:color w:val="222222"/>
          <w:lang w:bidi="he-IL"/>
        </w:rPr>
        <w:t>, Ph.D. (</w:t>
      </w:r>
      <w:hyperlink r:id="rId9" w:tgtFrame="_blank" w:history="1">
        <w:r w:rsidRPr="00842595">
          <w:rPr>
            <w:rFonts w:ascii="TimesNewRomanPSMT" w:eastAsia="Times New Roman" w:hAnsi="TimesNewRomanPSMT" w:cs="Times New Roman"/>
            <w:color w:val="1155CC"/>
            <w:u w:val="single"/>
            <w:lang w:bidi="he-IL"/>
          </w:rPr>
          <w:t>www.collegeofmidwives.org/VBAC_2006/ICAN_legalprimer_VBAC_07.pdf</w:t>
        </w:r>
      </w:hyperlink>
      <w:r w:rsidRPr="00842595">
        <w:rPr>
          <w:rFonts w:ascii="TimesNewRomanPSMT" w:eastAsia="Times New Roman" w:hAnsi="TimesNewRomanPSMT" w:cs="Times New Roman"/>
          <w:color w:val="222222"/>
          <w:lang w:bidi="he-IL"/>
        </w:rPr>
        <w:t>)</w:t>
      </w:r>
    </w:p>
    <w:p w14:paraId="02093503"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VBAC—History, Economics, Hospital Staffing – Dr Ronald Cyr, </w:t>
      </w:r>
      <w:r w:rsidRPr="00842595">
        <w:rPr>
          <w:rFonts w:ascii="TimesNewRomanPS" w:eastAsia="Times New Roman" w:hAnsi="TimesNewRomanPS" w:cs="Times New Roman"/>
          <w:i/>
          <w:iCs/>
          <w:color w:val="222222"/>
          <w:lang w:bidi="he-IL"/>
        </w:rPr>
        <w:t>American Journal of Obstetrics and Gynecology </w:t>
      </w:r>
      <w:r w:rsidRPr="00842595">
        <w:rPr>
          <w:rFonts w:ascii="TimesNewRomanPSMT" w:eastAsia="Times New Roman" w:hAnsi="TimesNewRomanPSMT" w:cs="Times New Roman"/>
          <w:color w:val="222222"/>
          <w:lang w:bidi="he-IL"/>
        </w:rPr>
        <w:t>Sept 2002, Volume 187, Number 3. (</w:t>
      </w:r>
      <w:hyperlink r:id="rId10" w:tgtFrame="_blank" w:history="1">
        <w:r w:rsidRPr="00842595">
          <w:rPr>
            <w:rFonts w:ascii="TimesNewRomanPSMT" w:eastAsia="Times New Roman" w:hAnsi="TimesNewRomanPSMT" w:cs="Times New Roman"/>
            <w:color w:val="1155CC"/>
            <w:u w:val="single"/>
            <w:lang w:bidi="he-IL"/>
          </w:rPr>
          <w:t>www.collegeofmidwives.org/VBAC_2006/DrCyr_VBAC-Economics_2002.pdf</w:t>
        </w:r>
      </w:hyperlink>
      <w:r w:rsidRPr="00842595">
        <w:rPr>
          <w:rFonts w:ascii="TimesNewRomanPSMT" w:eastAsia="Times New Roman" w:hAnsi="TimesNewRomanPSMT" w:cs="Times New Roman"/>
          <w:color w:val="222222"/>
          <w:lang w:bidi="he-IL"/>
        </w:rPr>
        <w:t>)</w:t>
      </w:r>
    </w:p>
    <w:p w14:paraId="3643641F"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Not Safer and Not Cheaper? Letter to the Editor, rebutting the idea that elective cesarean is safer &amp; cheaper: Michael Klein, MD Centre for Community Child Health Research, BC Child and Family Research, Institute, Vancouver, BC // CMAJ • November 7, 2006; 175 (10) © 2006 (</w:t>
      </w:r>
      <w:hyperlink r:id="rId11" w:tgtFrame="_blank" w:history="1">
        <w:r w:rsidRPr="00842595">
          <w:rPr>
            <w:rFonts w:ascii="TimesNewRomanPSMT" w:eastAsia="Times New Roman" w:hAnsi="TimesNewRomanPSMT" w:cs="Times New Roman"/>
            <w:color w:val="1155CC"/>
            <w:u w:val="single"/>
            <w:lang w:bidi="he-IL"/>
          </w:rPr>
          <w:t>www.collegeofmidwives.org/VBAC_2006/CMAJ_NotSaferNotCheaper_06.pdf</w:t>
        </w:r>
      </w:hyperlink>
      <w:r w:rsidRPr="00842595">
        <w:rPr>
          <w:rFonts w:ascii="TimesNewRomanPSMT" w:eastAsia="Times New Roman" w:hAnsi="TimesNewRomanPSMT" w:cs="Times New Roman"/>
          <w:color w:val="222222"/>
          <w:lang w:bidi="he-IL"/>
        </w:rPr>
        <w:t>)</w:t>
      </w:r>
    </w:p>
    <w:p w14:paraId="5264BD4C"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International Cesarean Awareness Network </w:t>
      </w:r>
      <w:hyperlink r:id="rId12" w:tgtFrame="_blank" w:history="1">
        <w:r w:rsidRPr="00842595">
          <w:rPr>
            <w:rFonts w:ascii="TimesNewRomanPSMT" w:eastAsia="Times New Roman" w:hAnsi="TimesNewRomanPSMT" w:cs="Times New Roman"/>
            <w:color w:val="1155CC"/>
            <w:u w:val="single"/>
            <w:lang w:bidi="he-IL"/>
          </w:rPr>
          <w:t>www.ican-online.org</w:t>
        </w:r>
      </w:hyperlink>
    </w:p>
    <w:p w14:paraId="7DBEFAC0" w14:textId="77777777" w:rsidR="00842595" w:rsidRPr="00842595" w:rsidRDefault="00842595" w:rsidP="00842595">
      <w:pPr>
        <w:shd w:val="clear" w:color="auto" w:fill="FFFFFF"/>
        <w:spacing w:before="100" w:beforeAutospacing="1" w:after="100" w:afterAutospacing="1"/>
        <w:rPr>
          <w:rFonts w:ascii="Helvetica Neue" w:eastAsia="Times New Roman" w:hAnsi="Helvetica Neue" w:cs="Times New Roman"/>
          <w:color w:val="222222"/>
          <w:lang w:bidi="he-IL"/>
        </w:rPr>
      </w:pPr>
      <w:r w:rsidRPr="00842595">
        <w:rPr>
          <w:rFonts w:ascii="TimesNewRomanPSMT" w:eastAsia="Times New Roman" w:hAnsi="TimesNewRomanPSMT" w:cs="Times New Roman"/>
          <w:color w:val="222222"/>
          <w:lang w:bidi="he-IL"/>
        </w:rPr>
        <w:t xml:space="preserve">The </w:t>
      </w:r>
      <w:proofErr w:type="spellStart"/>
      <w:r w:rsidRPr="00842595">
        <w:rPr>
          <w:rFonts w:ascii="TimesNewRomanPSMT" w:eastAsia="Times New Roman" w:hAnsi="TimesNewRomanPSMT" w:cs="Times New Roman"/>
          <w:color w:val="222222"/>
          <w:lang w:bidi="he-IL"/>
        </w:rPr>
        <w:t>Unnecesarean</w:t>
      </w:r>
      <w:proofErr w:type="spellEnd"/>
      <w:r w:rsidRPr="00842595">
        <w:rPr>
          <w:rFonts w:ascii="TimesNewRomanPSMT" w:eastAsia="Times New Roman" w:hAnsi="TimesNewRomanPSMT" w:cs="Times New Roman"/>
          <w:color w:val="222222"/>
          <w:lang w:bidi="he-IL"/>
        </w:rPr>
        <w:t> </w:t>
      </w:r>
      <w:hyperlink r:id="rId13" w:tgtFrame="_blank" w:history="1">
        <w:r w:rsidRPr="00842595">
          <w:rPr>
            <w:rFonts w:ascii="TimesNewRomanPSMT" w:eastAsia="Times New Roman" w:hAnsi="TimesNewRomanPSMT" w:cs="Times New Roman"/>
            <w:color w:val="1155CC"/>
            <w:u w:val="single"/>
            <w:lang w:bidi="he-IL"/>
          </w:rPr>
          <w:t>www.theunnecesarean.com</w:t>
        </w:r>
      </w:hyperlink>
    </w:p>
    <w:p w14:paraId="7FB02D5A" w14:textId="77777777" w:rsidR="00677368" w:rsidRDefault="00842595"/>
    <w:sectPr w:rsidR="00677368" w:rsidSect="000B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23955"/>
    <w:multiLevelType w:val="multilevel"/>
    <w:tmpl w:val="724E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D71E5"/>
    <w:multiLevelType w:val="multilevel"/>
    <w:tmpl w:val="5BD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54D45"/>
    <w:multiLevelType w:val="multilevel"/>
    <w:tmpl w:val="173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5"/>
    <w:rsid w:val="00017A3A"/>
    <w:rsid w:val="0007422E"/>
    <w:rsid w:val="0008308B"/>
    <w:rsid w:val="000A2FD6"/>
    <w:rsid w:val="000B2A97"/>
    <w:rsid w:val="000B2E2F"/>
    <w:rsid w:val="000C5C5A"/>
    <w:rsid w:val="000D0541"/>
    <w:rsid w:val="000D0738"/>
    <w:rsid w:val="000D37FA"/>
    <w:rsid w:val="000F0B40"/>
    <w:rsid w:val="00121F0E"/>
    <w:rsid w:val="00124389"/>
    <w:rsid w:val="001346AA"/>
    <w:rsid w:val="001402AE"/>
    <w:rsid w:val="001466B9"/>
    <w:rsid w:val="001813DC"/>
    <w:rsid w:val="00190A9B"/>
    <w:rsid w:val="00196C57"/>
    <w:rsid w:val="001C74E5"/>
    <w:rsid w:val="001D0B57"/>
    <w:rsid w:val="002235B9"/>
    <w:rsid w:val="00227D95"/>
    <w:rsid w:val="00237765"/>
    <w:rsid w:val="00254EEE"/>
    <w:rsid w:val="00261410"/>
    <w:rsid w:val="00286A70"/>
    <w:rsid w:val="002A517D"/>
    <w:rsid w:val="002E454A"/>
    <w:rsid w:val="002E4654"/>
    <w:rsid w:val="00342761"/>
    <w:rsid w:val="00384B88"/>
    <w:rsid w:val="003934BA"/>
    <w:rsid w:val="003B7AE0"/>
    <w:rsid w:val="003C03E1"/>
    <w:rsid w:val="003F33AA"/>
    <w:rsid w:val="00414DE3"/>
    <w:rsid w:val="0043420B"/>
    <w:rsid w:val="00434EE5"/>
    <w:rsid w:val="004629FB"/>
    <w:rsid w:val="004737D3"/>
    <w:rsid w:val="00480240"/>
    <w:rsid w:val="00480284"/>
    <w:rsid w:val="004802C0"/>
    <w:rsid w:val="004804CA"/>
    <w:rsid w:val="00486956"/>
    <w:rsid w:val="00487959"/>
    <w:rsid w:val="00497CF4"/>
    <w:rsid w:val="00497D3E"/>
    <w:rsid w:val="004A6602"/>
    <w:rsid w:val="004D1D1C"/>
    <w:rsid w:val="004E413C"/>
    <w:rsid w:val="004F4004"/>
    <w:rsid w:val="005025C4"/>
    <w:rsid w:val="00542376"/>
    <w:rsid w:val="005524C1"/>
    <w:rsid w:val="00587927"/>
    <w:rsid w:val="00590F4D"/>
    <w:rsid w:val="00592C46"/>
    <w:rsid w:val="005939E7"/>
    <w:rsid w:val="00621B7B"/>
    <w:rsid w:val="006243BE"/>
    <w:rsid w:val="0064010C"/>
    <w:rsid w:val="006501B9"/>
    <w:rsid w:val="006530AB"/>
    <w:rsid w:val="00657EC9"/>
    <w:rsid w:val="006E3B07"/>
    <w:rsid w:val="006F1FCE"/>
    <w:rsid w:val="0071345A"/>
    <w:rsid w:val="00727562"/>
    <w:rsid w:val="0073031D"/>
    <w:rsid w:val="00743798"/>
    <w:rsid w:val="007439AA"/>
    <w:rsid w:val="00745556"/>
    <w:rsid w:val="00746F6E"/>
    <w:rsid w:val="0075768E"/>
    <w:rsid w:val="00776CF8"/>
    <w:rsid w:val="007D5391"/>
    <w:rsid w:val="007F4F8E"/>
    <w:rsid w:val="00807E8F"/>
    <w:rsid w:val="008374AE"/>
    <w:rsid w:val="00842595"/>
    <w:rsid w:val="00846CA1"/>
    <w:rsid w:val="00854E07"/>
    <w:rsid w:val="008553BC"/>
    <w:rsid w:val="008555FA"/>
    <w:rsid w:val="0086261C"/>
    <w:rsid w:val="00896705"/>
    <w:rsid w:val="008A32C0"/>
    <w:rsid w:val="008B1B07"/>
    <w:rsid w:val="008B7A02"/>
    <w:rsid w:val="008B7E09"/>
    <w:rsid w:val="008C5467"/>
    <w:rsid w:val="008E09EE"/>
    <w:rsid w:val="00910F03"/>
    <w:rsid w:val="00924CB1"/>
    <w:rsid w:val="009335FB"/>
    <w:rsid w:val="009507FE"/>
    <w:rsid w:val="00985538"/>
    <w:rsid w:val="009A798B"/>
    <w:rsid w:val="009B645D"/>
    <w:rsid w:val="009C3783"/>
    <w:rsid w:val="009C49D3"/>
    <w:rsid w:val="009D2139"/>
    <w:rsid w:val="009D64A7"/>
    <w:rsid w:val="009D72BF"/>
    <w:rsid w:val="009F32F2"/>
    <w:rsid w:val="009F672D"/>
    <w:rsid w:val="009F6E1E"/>
    <w:rsid w:val="00A270AD"/>
    <w:rsid w:val="00A75DD5"/>
    <w:rsid w:val="00A87812"/>
    <w:rsid w:val="00A93BBF"/>
    <w:rsid w:val="00AD5809"/>
    <w:rsid w:val="00AE6EC5"/>
    <w:rsid w:val="00B01C74"/>
    <w:rsid w:val="00B027B4"/>
    <w:rsid w:val="00B254F8"/>
    <w:rsid w:val="00B26081"/>
    <w:rsid w:val="00B731A1"/>
    <w:rsid w:val="00B85747"/>
    <w:rsid w:val="00BA2DBE"/>
    <w:rsid w:val="00BE06FD"/>
    <w:rsid w:val="00BE4C29"/>
    <w:rsid w:val="00C03044"/>
    <w:rsid w:val="00C14238"/>
    <w:rsid w:val="00C15890"/>
    <w:rsid w:val="00C202F9"/>
    <w:rsid w:val="00C34E1A"/>
    <w:rsid w:val="00C535C4"/>
    <w:rsid w:val="00C84A91"/>
    <w:rsid w:val="00CA0503"/>
    <w:rsid w:val="00CB39C4"/>
    <w:rsid w:val="00CC2DAD"/>
    <w:rsid w:val="00CC636C"/>
    <w:rsid w:val="00D0788E"/>
    <w:rsid w:val="00D1786C"/>
    <w:rsid w:val="00D25A8D"/>
    <w:rsid w:val="00D818EC"/>
    <w:rsid w:val="00D90DA4"/>
    <w:rsid w:val="00D95385"/>
    <w:rsid w:val="00DC58FF"/>
    <w:rsid w:val="00DE6AB6"/>
    <w:rsid w:val="00DE6B75"/>
    <w:rsid w:val="00DF49E2"/>
    <w:rsid w:val="00E262E1"/>
    <w:rsid w:val="00E57898"/>
    <w:rsid w:val="00EB4847"/>
    <w:rsid w:val="00F13DDF"/>
    <w:rsid w:val="00F20F7E"/>
    <w:rsid w:val="00F567D9"/>
    <w:rsid w:val="00F75BE7"/>
    <w:rsid w:val="00F938A5"/>
    <w:rsid w:val="00FC1FE6"/>
    <w:rsid w:val="00FF7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8C3845"/>
  <w15:chartTrackingRefBased/>
  <w15:docId w15:val="{693AD0B3-CBF9-2C4C-9988-182DB0F4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6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6FD"/>
    <w:rPr>
      <w:rFonts w:ascii="Times New Roman" w:hAnsi="Times New Roman" w:cs="Times New Roman"/>
      <w:sz w:val="18"/>
      <w:szCs w:val="18"/>
    </w:rPr>
  </w:style>
  <w:style w:type="paragraph" w:styleId="NormalWeb">
    <w:name w:val="Normal (Web)"/>
    <w:basedOn w:val="Normal"/>
    <w:uiPriority w:val="99"/>
    <w:semiHidden/>
    <w:unhideWhenUsed/>
    <w:rsid w:val="00842595"/>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84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72">
      <w:bodyDiv w:val="1"/>
      <w:marLeft w:val="0"/>
      <w:marRight w:val="0"/>
      <w:marTop w:val="0"/>
      <w:marBottom w:val="0"/>
      <w:divBdr>
        <w:top w:val="none" w:sz="0" w:space="0" w:color="auto"/>
        <w:left w:val="none" w:sz="0" w:space="0" w:color="auto"/>
        <w:bottom w:val="none" w:sz="0" w:space="0" w:color="auto"/>
        <w:right w:val="none" w:sz="0" w:space="0" w:color="auto"/>
      </w:divBdr>
      <w:divsChild>
        <w:div w:id="1929339589">
          <w:marLeft w:val="0"/>
          <w:marRight w:val="0"/>
          <w:marTop w:val="0"/>
          <w:marBottom w:val="0"/>
          <w:divBdr>
            <w:top w:val="none" w:sz="0" w:space="0" w:color="auto"/>
            <w:left w:val="none" w:sz="0" w:space="0" w:color="auto"/>
            <w:bottom w:val="none" w:sz="0" w:space="0" w:color="auto"/>
            <w:right w:val="none" w:sz="0" w:space="0" w:color="auto"/>
          </w:divBdr>
          <w:divsChild>
            <w:div w:id="1169949222">
              <w:marLeft w:val="0"/>
              <w:marRight w:val="0"/>
              <w:marTop w:val="0"/>
              <w:marBottom w:val="0"/>
              <w:divBdr>
                <w:top w:val="none" w:sz="0" w:space="0" w:color="auto"/>
                <w:left w:val="none" w:sz="0" w:space="0" w:color="auto"/>
                <w:bottom w:val="none" w:sz="0" w:space="0" w:color="auto"/>
                <w:right w:val="none" w:sz="0" w:space="0" w:color="auto"/>
              </w:divBdr>
              <w:divsChild>
                <w:div w:id="1308626997">
                  <w:marLeft w:val="0"/>
                  <w:marRight w:val="0"/>
                  <w:marTop w:val="0"/>
                  <w:marBottom w:val="0"/>
                  <w:divBdr>
                    <w:top w:val="none" w:sz="0" w:space="0" w:color="auto"/>
                    <w:left w:val="none" w:sz="0" w:space="0" w:color="auto"/>
                    <w:bottom w:val="none" w:sz="0" w:space="0" w:color="auto"/>
                    <w:right w:val="none" w:sz="0" w:space="0" w:color="auto"/>
                  </w:divBdr>
                </w:div>
              </w:divsChild>
            </w:div>
            <w:div w:id="1091313476">
              <w:marLeft w:val="0"/>
              <w:marRight w:val="0"/>
              <w:marTop w:val="0"/>
              <w:marBottom w:val="0"/>
              <w:divBdr>
                <w:top w:val="none" w:sz="0" w:space="0" w:color="auto"/>
                <w:left w:val="none" w:sz="0" w:space="0" w:color="auto"/>
                <w:bottom w:val="none" w:sz="0" w:space="0" w:color="auto"/>
                <w:right w:val="none" w:sz="0" w:space="0" w:color="auto"/>
              </w:divBdr>
              <w:divsChild>
                <w:div w:id="17207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802">
          <w:marLeft w:val="0"/>
          <w:marRight w:val="0"/>
          <w:marTop w:val="0"/>
          <w:marBottom w:val="0"/>
          <w:divBdr>
            <w:top w:val="none" w:sz="0" w:space="0" w:color="auto"/>
            <w:left w:val="none" w:sz="0" w:space="0" w:color="auto"/>
            <w:bottom w:val="none" w:sz="0" w:space="0" w:color="auto"/>
            <w:right w:val="none" w:sz="0" w:space="0" w:color="auto"/>
          </w:divBdr>
          <w:divsChild>
            <w:div w:id="531847559">
              <w:marLeft w:val="0"/>
              <w:marRight w:val="0"/>
              <w:marTop w:val="0"/>
              <w:marBottom w:val="0"/>
              <w:divBdr>
                <w:top w:val="none" w:sz="0" w:space="0" w:color="auto"/>
                <w:left w:val="none" w:sz="0" w:space="0" w:color="auto"/>
                <w:bottom w:val="none" w:sz="0" w:space="0" w:color="auto"/>
                <w:right w:val="none" w:sz="0" w:space="0" w:color="auto"/>
              </w:divBdr>
              <w:divsChild>
                <w:div w:id="1161846084">
                  <w:marLeft w:val="0"/>
                  <w:marRight w:val="0"/>
                  <w:marTop w:val="0"/>
                  <w:marBottom w:val="0"/>
                  <w:divBdr>
                    <w:top w:val="none" w:sz="0" w:space="0" w:color="auto"/>
                    <w:left w:val="none" w:sz="0" w:space="0" w:color="auto"/>
                    <w:bottom w:val="none" w:sz="0" w:space="0" w:color="auto"/>
                    <w:right w:val="none" w:sz="0" w:space="0" w:color="auto"/>
                  </w:divBdr>
                </w:div>
              </w:divsChild>
            </w:div>
            <w:div w:id="1211187649">
              <w:marLeft w:val="0"/>
              <w:marRight w:val="0"/>
              <w:marTop w:val="0"/>
              <w:marBottom w:val="0"/>
              <w:divBdr>
                <w:top w:val="none" w:sz="0" w:space="0" w:color="auto"/>
                <w:left w:val="none" w:sz="0" w:space="0" w:color="auto"/>
                <w:bottom w:val="none" w:sz="0" w:space="0" w:color="auto"/>
                <w:right w:val="none" w:sz="0" w:space="0" w:color="auto"/>
              </w:divBdr>
              <w:divsChild>
                <w:div w:id="918710658">
                  <w:marLeft w:val="0"/>
                  <w:marRight w:val="0"/>
                  <w:marTop w:val="0"/>
                  <w:marBottom w:val="0"/>
                  <w:divBdr>
                    <w:top w:val="none" w:sz="0" w:space="0" w:color="auto"/>
                    <w:left w:val="none" w:sz="0" w:space="0" w:color="auto"/>
                    <w:bottom w:val="none" w:sz="0" w:space="0" w:color="auto"/>
                    <w:right w:val="none" w:sz="0" w:space="0" w:color="auto"/>
                  </w:divBdr>
                </w:div>
                <w:div w:id="957178465">
                  <w:marLeft w:val="0"/>
                  <w:marRight w:val="0"/>
                  <w:marTop w:val="0"/>
                  <w:marBottom w:val="0"/>
                  <w:divBdr>
                    <w:top w:val="none" w:sz="0" w:space="0" w:color="auto"/>
                    <w:left w:val="none" w:sz="0" w:space="0" w:color="auto"/>
                    <w:bottom w:val="none" w:sz="0" w:space="0" w:color="auto"/>
                    <w:right w:val="none" w:sz="0" w:space="0" w:color="auto"/>
                  </w:divBdr>
                </w:div>
              </w:divsChild>
            </w:div>
            <w:div w:id="1733966935">
              <w:marLeft w:val="0"/>
              <w:marRight w:val="0"/>
              <w:marTop w:val="0"/>
              <w:marBottom w:val="0"/>
              <w:divBdr>
                <w:top w:val="none" w:sz="0" w:space="0" w:color="auto"/>
                <w:left w:val="none" w:sz="0" w:space="0" w:color="auto"/>
                <w:bottom w:val="none" w:sz="0" w:space="0" w:color="auto"/>
                <w:right w:val="none" w:sz="0" w:space="0" w:color="auto"/>
              </w:divBdr>
              <w:divsChild>
                <w:div w:id="905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569">
          <w:marLeft w:val="0"/>
          <w:marRight w:val="0"/>
          <w:marTop w:val="0"/>
          <w:marBottom w:val="0"/>
          <w:divBdr>
            <w:top w:val="none" w:sz="0" w:space="0" w:color="auto"/>
            <w:left w:val="none" w:sz="0" w:space="0" w:color="auto"/>
            <w:bottom w:val="none" w:sz="0" w:space="0" w:color="auto"/>
            <w:right w:val="none" w:sz="0" w:space="0" w:color="auto"/>
          </w:divBdr>
          <w:divsChild>
            <w:div w:id="643899162">
              <w:marLeft w:val="0"/>
              <w:marRight w:val="0"/>
              <w:marTop w:val="0"/>
              <w:marBottom w:val="0"/>
              <w:divBdr>
                <w:top w:val="none" w:sz="0" w:space="0" w:color="auto"/>
                <w:left w:val="none" w:sz="0" w:space="0" w:color="auto"/>
                <w:bottom w:val="none" w:sz="0" w:space="0" w:color="auto"/>
                <w:right w:val="none" w:sz="0" w:space="0" w:color="auto"/>
              </w:divBdr>
              <w:divsChild>
                <w:div w:id="829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bodiesourblog.org/wp-" TargetMode="External"/><Relationship Id="rId13" Type="http://schemas.openxmlformats.org/officeDocument/2006/relationships/hyperlink" Target="http://www.theunnecesarean.com/" TargetMode="External"/><Relationship Id="rId3" Type="http://schemas.openxmlformats.org/officeDocument/2006/relationships/settings" Target="settings.xml"/><Relationship Id="rId7" Type="http://schemas.openxmlformats.org/officeDocument/2006/relationships/hyperlink" Target="http://www.childbirthconnection.org/article.asp?ck=10210" TargetMode="External"/><Relationship Id="rId12" Type="http://schemas.openxmlformats.org/officeDocument/2006/relationships/hyperlink" Target="http://www.ican-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birthconnection.org/article.asp?ck=10212" TargetMode="External"/><Relationship Id="rId11" Type="http://schemas.openxmlformats.org/officeDocument/2006/relationships/hyperlink" Target="http://www.collegeofmidwives.org/VBAC_2006/CMAJ_NotSaferNotCheaper_06.pdf" TargetMode="External"/><Relationship Id="rId5" Type="http://schemas.openxmlformats.org/officeDocument/2006/relationships/hyperlink" Target="http://www.childbirthconnection.org/article.asp?ck=10081" TargetMode="External"/><Relationship Id="rId15" Type="http://schemas.openxmlformats.org/officeDocument/2006/relationships/theme" Target="theme/theme1.xml"/><Relationship Id="rId10" Type="http://schemas.openxmlformats.org/officeDocument/2006/relationships/hyperlink" Target="http://www.collegeofmidwives.org/VBAC_2006/DrCyr_VBAC-Economics_2002.pdf" TargetMode="External"/><Relationship Id="rId4" Type="http://schemas.openxmlformats.org/officeDocument/2006/relationships/webSettings" Target="webSettings.xml"/><Relationship Id="rId9" Type="http://schemas.openxmlformats.org/officeDocument/2006/relationships/hyperlink" Target="http://www.collegeofmidwives.org/VBAC_2006/ICAN_legalprimer_VBAC_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Susanrachel Balber-Condon</dc:creator>
  <cp:keywords/>
  <dc:description/>
  <cp:lastModifiedBy>Susanrachel Balber-Condon</cp:lastModifiedBy>
  <cp:revision>1</cp:revision>
  <dcterms:created xsi:type="dcterms:W3CDTF">2021-02-16T17:22:00Z</dcterms:created>
  <dcterms:modified xsi:type="dcterms:W3CDTF">2021-02-16T17:30:00Z</dcterms:modified>
</cp:coreProperties>
</file>